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02" w:rsidRDefault="005E4302" w:rsidP="005E4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7D2C2B">
        <w:rPr>
          <w:sz w:val="24"/>
          <w:szCs w:val="24"/>
        </w:rPr>
        <w:t xml:space="preserve">Информация </w:t>
      </w:r>
    </w:p>
    <w:p w:rsidR="005E4302" w:rsidRDefault="005E4302" w:rsidP="005E4302">
      <w:pPr>
        <w:pStyle w:val="a3"/>
        <w:rPr>
          <w:sz w:val="24"/>
          <w:szCs w:val="24"/>
        </w:rPr>
      </w:pPr>
      <w:r w:rsidRPr="007D2C2B">
        <w:rPr>
          <w:sz w:val="24"/>
          <w:szCs w:val="24"/>
        </w:rPr>
        <w:t>о проведении</w:t>
      </w:r>
      <w:r>
        <w:rPr>
          <w:sz w:val="24"/>
          <w:szCs w:val="24"/>
        </w:rPr>
        <w:t xml:space="preserve">  </w:t>
      </w:r>
      <w:r w:rsidRPr="00711DA9">
        <w:rPr>
          <w:sz w:val="24"/>
          <w:szCs w:val="24"/>
        </w:rPr>
        <w:t xml:space="preserve">мероприятий по противодействию злоупотреблению наркотиками и их незаконному обороту </w:t>
      </w:r>
      <w:r>
        <w:rPr>
          <w:sz w:val="24"/>
          <w:szCs w:val="24"/>
        </w:rPr>
        <w:t xml:space="preserve">МБОУ СОШ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Ярославка</w:t>
      </w:r>
      <w:proofErr w:type="gramEnd"/>
      <w:r>
        <w:rPr>
          <w:sz w:val="24"/>
          <w:szCs w:val="24"/>
        </w:rPr>
        <w:t xml:space="preserve"> Дуванского района РБ </w:t>
      </w:r>
    </w:p>
    <w:p w:rsidR="005E4302" w:rsidRPr="00711DA9" w:rsidRDefault="005E4302" w:rsidP="005E430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за 2011-2012</w:t>
      </w:r>
      <w:r w:rsidRPr="00711DA9">
        <w:rPr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455"/>
        <w:gridCol w:w="5258"/>
        <w:gridCol w:w="2390"/>
      </w:tblGrid>
      <w:tr w:rsidR="002A5B76" w:rsidRPr="00412E15" w:rsidTr="0022095E">
        <w:tc>
          <w:tcPr>
            <w:tcW w:w="468" w:type="dxa"/>
          </w:tcPr>
          <w:p w:rsidR="00405BA8" w:rsidRPr="00412E15" w:rsidRDefault="00405BA8" w:rsidP="00CB7078">
            <w:r w:rsidRPr="00412E15">
              <w:t>№</w:t>
            </w:r>
          </w:p>
        </w:tc>
        <w:tc>
          <w:tcPr>
            <w:tcW w:w="1455" w:type="dxa"/>
          </w:tcPr>
          <w:p w:rsidR="00405BA8" w:rsidRPr="00412E15" w:rsidRDefault="00405BA8" w:rsidP="00CB7078">
            <w:r w:rsidRPr="00412E15">
              <w:t>дата</w:t>
            </w:r>
          </w:p>
        </w:tc>
        <w:tc>
          <w:tcPr>
            <w:tcW w:w="5258" w:type="dxa"/>
          </w:tcPr>
          <w:p w:rsidR="00405BA8" w:rsidRPr="00412E15" w:rsidRDefault="00405BA8" w:rsidP="00CB7078">
            <w:r w:rsidRPr="00412E15">
              <w:t>мероприятие</w:t>
            </w:r>
          </w:p>
        </w:tc>
        <w:tc>
          <w:tcPr>
            <w:tcW w:w="2390" w:type="dxa"/>
          </w:tcPr>
          <w:p w:rsidR="00405BA8" w:rsidRPr="00412E15" w:rsidRDefault="00405BA8" w:rsidP="00CB7078">
            <w:r w:rsidRPr="00412E15">
              <w:t xml:space="preserve">Оценка результатов </w:t>
            </w:r>
          </w:p>
          <w:p w:rsidR="00405BA8" w:rsidRPr="00412E15" w:rsidRDefault="00405BA8" w:rsidP="002A5B76">
            <w:r w:rsidRPr="00412E15">
              <w:t xml:space="preserve"> мероприятия</w:t>
            </w:r>
          </w:p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/>
        </w:tc>
        <w:tc>
          <w:tcPr>
            <w:tcW w:w="1455" w:type="dxa"/>
          </w:tcPr>
          <w:p w:rsidR="005E4302" w:rsidRPr="00412E15" w:rsidRDefault="005E4302" w:rsidP="00CB7078"/>
        </w:tc>
        <w:tc>
          <w:tcPr>
            <w:tcW w:w="5258" w:type="dxa"/>
          </w:tcPr>
          <w:p w:rsidR="005E4302" w:rsidRPr="00412E15" w:rsidRDefault="005E4302" w:rsidP="00CB7078">
            <w:r w:rsidRPr="00711DA9">
              <w:rPr>
                <w:b/>
                <w:bCs/>
              </w:rPr>
              <w:t>Обучение работников образовательных  учреждений эффективным методам и формам профилактики наркомании, алкоголизма и табакокурения.</w:t>
            </w:r>
          </w:p>
        </w:tc>
        <w:tc>
          <w:tcPr>
            <w:tcW w:w="2390" w:type="dxa"/>
          </w:tcPr>
          <w:p w:rsidR="005E4302" w:rsidRPr="00412E15" w:rsidRDefault="005E4302" w:rsidP="00CB7078"/>
        </w:tc>
      </w:tr>
      <w:tr w:rsidR="002A5B76" w:rsidRPr="00412E15" w:rsidTr="0022095E">
        <w:tc>
          <w:tcPr>
            <w:tcW w:w="468" w:type="dxa"/>
          </w:tcPr>
          <w:p w:rsidR="00405BA8" w:rsidRPr="00412E15" w:rsidRDefault="00405BA8" w:rsidP="00CB7078">
            <w:r w:rsidRPr="00412E15">
              <w:t>1</w:t>
            </w:r>
          </w:p>
        </w:tc>
        <w:tc>
          <w:tcPr>
            <w:tcW w:w="1455" w:type="dxa"/>
          </w:tcPr>
          <w:p w:rsidR="00405BA8" w:rsidRPr="00412E15" w:rsidRDefault="00291B71" w:rsidP="00CB7078">
            <w:r w:rsidRPr="00640C73">
              <w:t>16.10.12</w:t>
            </w:r>
          </w:p>
        </w:tc>
        <w:tc>
          <w:tcPr>
            <w:tcW w:w="5258" w:type="dxa"/>
          </w:tcPr>
          <w:p w:rsidR="00405BA8" w:rsidRPr="00412E15" w:rsidRDefault="00405BA8" w:rsidP="00CB7078">
            <w:r w:rsidRPr="00412E15">
              <w:t>Совещание зам. директоров по воспитательной работе</w:t>
            </w:r>
          </w:p>
          <w:p w:rsidR="00405BA8" w:rsidRPr="00412E15" w:rsidRDefault="00405BA8" w:rsidP="00CB7078">
            <w:r w:rsidRPr="00412E15">
              <w:t>Тема:</w:t>
            </w:r>
          </w:p>
          <w:p w:rsidR="00291B71" w:rsidRPr="00640C73" w:rsidRDefault="00405BA8" w:rsidP="00291B71">
            <w:pPr>
              <w:jc w:val="both"/>
            </w:pPr>
            <w:r w:rsidRPr="00412E15">
              <w:t xml:space="preserve"> </w:t>
            </w:r>
            <w:r w:rsidR="00291B71" w:rsidRPr="00640C73">
              <w:t>Охрана прав ребенка в образовательном пространстве в условиях реализации Национальной образовательной инициативы «Наша новая школа».</w:t>
            </w:r>
          </w:p>
          <w:p w:rsidR="00291B71" w:rsidRPr="00412E15" w:rsidRDefault="00291B71" w:rsidP="00291B71">
            <w:r w:rsidRPr="00640C73">
              <w:t>Профилактика безнадзорности и правонарушений несовершеннолетних.</w:t>
            </w:r>
          </w:p>
          <w:p w:rsidR="00405BA8" w:rsidRPr="00412E15" w:rsidRDefault="00405BA8" w:rsidP="00CB7078"/>
        </w:tc>
        <w:tc>
          <w:tcPr>
            <w:tcW w:w="2390" w:type="dxa"/>
          </w:tcPr>
          <w:p w:rsidR="00405BA8" w:rsidRPr="00412E15" w:rsidRDefault="00405BA8" w:rsidP="00CB7078">
            <w:r w:rsidRPr="00412E15">
              <w:t xml:space="preserve">Повысилась квалификация специалистов по работе с молодежью в вопросах </w:t>
            </w:r>
            <w:r w:rsidR="0022095E" w:rsidRPr="0022095E">
              <w:t xml:space="preserve">профилактики наркомании, алкоголизма и табакокурения </w:t>
            </w:r>
            <w:r w:rsidRPr="00412E15">
              <w:t>у школьников.</w:t>
            </w:r>
          </w:p>
          <w:p w:rsidR="00405BA8" w:rsidRPr="00412E15" w:rsidRDefault="00405BA8" w:rsidP="00CB7078">
            <w:r w:rsidRPr="00412E15">
              <w:t>Полученные знания активно используются в работе.</w:t>
            </w:r>
          </w:p>
          <w:p w:rsidR="00405BA8" w:rsidRPr="00412E15" w:rsidRDefault="00405BA8" w:rsidP="00CB7078"/>
          <w:p w:rsidR="00405BA8" w:rsidRPr="00412E15" w:rsidRDefault="00405BA8" w:rsidP="00CB7078"/>
        </w:tc>
      </w:tr>
      <w:tr w:rsidR="002A5B76" w:rsidRPr="00412E15" w:rsidTr="0022095E">
        <w:tc>
          <w:tcPr>
            <w:tcW w:w="468" w:type="dxa"/>
          </w:tcPr>
          <w:p w:rsidR="00405BA8" w:rsidRPr="00412E15" w:rsidRDefault="00405BA8" w:rsidP="00CB7078">
            <w:r w:rsidRPr="00412E15">
              <w:t>2</w:t>
            </w:r>
          </w:p>
        </w:tc>
        <w:tc>
          <w:tcPr>
            <w:tcW w:w="1455" w:type="dxa"/>
          </w:tcPr>
          <w:p w:rsidR="00405BA8" w:rsidRPr="00412E15" w:rsidRDefault="00A327B1" w:rsidP="00CB7078">
            <w:r>
              <w:t>07.10.11</w:t>
            </w:r>
            <w:r w:rsidR="00405BA8" w:rsidRPr="00412E15">
              <w:t>г</w:t>
            </w:r>
          </w:p>
        </w:tc>
        <w:tc>
          <w:tcPr>
            <w:tcW w:w="5258" w:type="dxa"/>
          </w:tcPr>
          <w:p w:rsidR="00A327B1" w:rsidRDefault="00A327B1" w:rsidP="00CB7078">
            <w:r w:rsidRPr="00A327B1">
              <w:t xml:space="preserve">Протокол №2 от  </w:t>
            </w:r>
            <w:r>
              <w:t xml:space="preserve"> </w:t>
            </w:r>
            <w:r w:rsidRPr="00A327B1">
              <w:t>07.10.11г.</w:t>
            </w:r>
          </w:p>
          <w:p w:rsidR="00405BA8" w:rsidRPr="00412E15" w:rsidRDefault="00405BA8" w:rsidP="00CB7078">
            <w:r w:rsidRPr="00412E15">
              <w:t>ШМО классных руководителей по теме:</w:t>
            </w:r>
          </w:p>
          <w:p w:rsidR="00291B71" w:rsidRPr="00A752E6" w:rsidRDefault="00291B71" w:rsidP="00291B71">
            <w:pPr>
              <w:rPr>
                <w:sz w:val="28"/>
                <w:szCs w:val="28"/>
              </w:rPr>
            </w:pPr>
            <w:r w:rsidRPr="00A752E6">
              <w:rPr>
                <w:sz w:val="28"/>
                <w:szCs w:val="28"/>
              </w:rPr>
              <w:t>Методические основы деятельности ОУ  по профилактике употребления  психоактивных веществ, безнадзорности и беспризорности, правонарушений среди несовершеннолетних.</w:t>
            </w:r>
          </w:p>
          <w:p w:rsidR="00291B71" w:rsidRPr="00A752E6" w:rsidRDefault="00291B71" w:rsidP="00291B71">
            <w:pPr>
              <w:rPr>
                <w:sz w:val="28"/>
                <w:szCs w:val="28"/>
              </w:rPr>
            </w:pPr>
            <w:r w:rsidRPr="00A752E6">
              <w:rPr>
                <w:sz w:val="28"/>
                <w:szCs w:val="28"/>
              </w:rPr>
              <w:t>«Индивидуальная  работа по коррекции отклоняющегося поведения».</w:t>
            </w:r>
          </w:p>
          <w:p w:rsidR="00405BA8" w:rsidRPr="00412E15" w:rsidRDefault="00291B71" w:rsidP="002A5B76">
            <w:r w:rsidRPr="00A752E6">
              <w:rPr>
                <w:sz w:val="28"/>
                <w:szCs w:val="28"/>
              </w:rPr>
              <w:t>«Межнациональное общение: тренинг и упражнения»</w:t>
            </w:r>
          </w:p>
        </w:tc>
        <w:tc>
          <w:tcPr>
            <w:tcW w:w="2390" w:type="dxa"/>
          </w:tcPr>
          <w:p w:rsidR="00405BA8" w:rsidRPr="00412E15" w:rsidRDefault="0022095E" w:rsidP="0022095E">
            <w:r w:rsidRPr="0022095E">
              <w:t>Полученные знания активно используются в работе.</w:t>
            </w:r>
          </w:p>
        </w:tc>
      </w:tr>
      <w:tr w:rsidR="002A5B76" w:rsidRPr="00412E15" w:rsidTr="0022095E">
        <w:tc>
          <w:tcPr>
            <w:tcW w:w="468" w:type="dxa"/>
          </w:tcPr>
          <w:p w:rsidR="00405BA8" w:rsidRPr="00412E15" w:rsidRDefault="00405BA8" w:rsidP="00CB7078">
            <w:r w:rsidRPr="00412E15">
              <w:t>3</w:t>
            </w:r>
          </w:p>
        </w:tc>
        <w:tc>
          <w:tcPr>
            <w:tcW w:w="1455" w:type="dxa"/>
          </w:tcPr>
          <w:p w:rsidR="00405BA8" w:rsidRPr="00412E15" w:rsidRDefault="00A327B1" w:rsidP="00CB7078">
            <w:r w:rsidRPr="00A327B1">
              <w:t>23.11.11г.</w:t>
            </w:r>
          </w:p>
        </w:tc>
        <w:tc>
          <w:tcPr>
            <w:tcW w:w="5258" w:type="dxa"/>
          </w:tcPr>
          <w:p w:rsidR="00A327B1" w:rsidRDefault="00A327B1" w:rsidP="00CB7078">
            <w:r>
              <w:t>Протокол №3 от  23.11.11г</w:t>
            </w:r>
            <w:r w:rsidRPr="00A327B1">
              <w:t>.</w:t>
            </w:r>
          </w:p>
          <w:p w:rsidR="00405BA8" w:rsidRPr="00412E15" w:rsidRDefault="00405BA8" w:rsidP="00CB7078">
            <w:r w:rsidRPr="00412E15">
              <w:t>ШМО классных руководителей по теме:</w:t>
            </w:r>
          </w:p>
          <w:p w:rsidR="00673A91" w:rsidRPr="00A752E6" w:rsidRDefault="00673A91" w:rsidP="00673A91">
            <w:pPr>
              <w:rPr>
                <w:sz w:val="28"/>
                <w:szCs w:val="28"/>
              </w:rPr>
            </w:pPr>
            <w:r w:rsidRPr="00477925">
              <w:t xml:space="preserve"> </w:t>
            </w:r>
            <w:r w:rsidRPr="00B6662F">
              <w:t xml:space="preserve"> </w:t>
            </w:r>
            <w:r w:rsidRPr="00A752E6">
              <w:rPr>
                <w:sz w:val="28"/>
                <w:szCs w:val="28"/>
              </w:rPr>
              <w:t>Взаимодействие семьи и образовательного учреждения по воспитанию успешной личности.</w:t>
            </w:r>
          </w:p>
          <w:p w:rsidR="00673A91" w:rsidRPr="00A752E6" w:rsidRDefault="00673A91" w:rsidP="00673A91">
            <w:pPr>
              <w:rPr>
                <w:sz w:val="28"/>
                <w:szCs w:val="28"/>
              </w:rPr>
            </w:pPr>
            <w:r w:rsidRPr="00A752E6">
              <w:rPr>
                <w:sz w:val="28"/>
                <w:szCs w:val="28"/>
              </w:rPr>
              <w:t>Роль педагогического коллектива в профилактике жесткого обращения с детьми в семье</w:t>
            </w:r>
          </w:p>
          <w:p w:rsidR="00405BA8" w:rsidRPr="00412E15" w:rsidRDefault="00673A91" w:rsidP="00673A91">
            <w:r w:rsidRPr="00A752E6">
              <w:rPr>
                <w:sz w:val="28"/>
                <w:szCs w:val="28"/>
              </w:rPr>
              <w:t xml:space="preserve"> «Формы наказания  в семье»                  </w:t>
            </w:r>
            <w:r>
              <w:rPr>
                <w:sz w:val="28"/>
              </w:rPr>
              <w:t xml:space="preserve">          </w:t>
            </w:r>
          </w:p>
        </w:tc>
        <w:tc>
          <w:tcPr>
            <w:tcW w:w="2390" w:type="dxa"/>
          </w:tcPr>
          <w:p w:rsidR="00405BA8" w:rsidRPr="00412E15" w:rsidRDefault="00405BA8" w:rsidP="00CB7078">
            <w:r w:rsidRPr="00412E15">
              <w:t>Полученные знания активно используются в работе.</w:t>
            </w:r>
          </w:p>
          <w:p w:rsidR="00405BA8" w:rsidRPr="00412E15" w:rsidRDefault="00405BA8" w:rsidP="00CB7078"/>
        </w:tc>
      </w:tr>
      <w:tr w:rsidR="002A5B76" w:rsidRPr="00412E15" w:rsidTr="0022095E">
        <w:tc>
          <w:tcPr>
            <w:tcW w:w="468" w:type="dxa"/>
          </w:tcPr>
          <w:p w:rsidR="00405BA8" w:rsidRPr="00412E15" w:rsidRDefault="00405BA8" w:rsidP="00CB7078">
            <w:r w:rsidRPr="00412E15">
              <w:t>4</w:t>
            </w:r>
          </w:p>
        </w:tc>
        <w:tc>
          <w:tcPr>
            <w:tcW w:w="1455" w:type="dxa"/>
          </w:tcPr>
          <w:p w:rsidR="00405BA8" w:rsidRPr="00412E15" w:rsidRDefault="00405BA8" w:rsidP="00A327B1">
            <w:r w:rsidRPr="00412E15">
              <w:t xml:space="preserve"> </w:t>
            </w:r>
            <w:r w:rsidR="00A327B1" w:rsidRPr="00A327B1">
              <w:t>24.04.12г.</w:t>
            </w:r>
          </w:p>
        </w:tc>
        <w:tc>
          <w:tcPr>
            <w:tcW w:w="5258" w:type="dxa"/>
          </w:tcPr>
          <w:p w:rsidR="00A327B1" w:rsidRDefault="00A327B1" w:rsidP="00CB7078">
            <w:r>
              <w:t>Протокол №8 от  24.04.12</w:t>
            </w:r>
            <w:r w:rsidRPr="00A327B1">
              <w:t>г.</w:t>
            </w:r>
          </w:p>
          <w:p w:rsidR="00405BA8" w:rsidRDefault="00405BA8" w:rsidP="00CB7078">
            <w:r w:rsidRPr="00412E15">
              <w:t xml:space="preserve">ШМО  классных руководителей по теме: Организация работы по предупреждению </w:t>
            </w:r>
            <w:r w:rsidRPr="00412E15">
              <w:lastRenderedPageBreak/>
              <w:t>злоупотребления наркотиками и иными ПАВ.</w:t>
            </w:r>
          </w:p>
          <w:p w:rsidR="00405BA8" w:rsidRPr="00412E15" w:rsidRDefault="00405BA8" w:rsidP="00CB7078">
            <w:r>
              <w:t>Ответственный: Рухтина С.Ю.</w:t>
            </w:r>
          </w:p>
        </w:tc>
        <w:tc>
          <w:tcPr>
            <w:tcW w:w="2390" w:type="dxa"/>
          </w:tcPr>
          <w:p w:rsidR="00405BA8" w:rsidRPr="00412E15" w:rsidRDefault="0022095E" w:rsidP="00CB7078">
            <w:r w:rsidRPr="0022095E">
              <w:lastRenderedPageBreak/>
              <w:t xml:space="preserve">Полученные знания активно используются в </w:t>
            </w:r>
            <w:r w:rsidRPr="0022095E">
              <w:lastRenderedPageBreak/>
              <w:t>работе.</w:t>
            </w:r>
          </w:p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lastRenderedPageBreak/>
              <w:t>5</w:t>
            </w:r>
          </w:p>
        </w:tc>
        <w:tc>
          <w:tcPr>
            <w:tcW w:w="1455" w:type="dxa"/>
          </w:tcPr>
          <w:p w:rsidR="005E4302" w:rsidRPr="00412E15" w:rsidRDefault="005E4302" w:rsidP="00A327B1">
            <w:r w:rsidRPr="005E4302">
              <w:t>В течение года</w:t>
            </w:r>
          </w:p>
        </w:tc>
        <w:tc>
          <w:tcPr>
            <w:tcW w:w="5258" w:type="dxa"/>
          </w:tcPr>
          <w:p w:rsidR="005E4302" w:rsidRDefault="005E4302" w:rsidP="00CB7078">
            <w:r w:rsidRPr="00711DA9">
              <w:t>Внедрение в образовательный процесс программ, ориентированных на предотвращение употребления психоактивных веществ, алкоголизма и табакокурения  различными возрастными группами обучающихся:  5-6; 7-9;  10-11 классов</w:t>
            </w:r>
          </w:p>
        </w:tc>
        <w:tc>
          <w:tcPr>
            <w:tcW w:w="2390" w:type="dxa"/>
          </w:tcPr>
          <w:p w:rsidR="002A5B76" w:rsidRDefault="002A5B76" w:rsidP="002A5B76">
            <w:r>
              <w:t xml:space="preserve">Классные часы </w:t>
            </w:r>
            <w:r>
              <w:t>способствовали воспитанию у подрастающего поколения активной жизненной позиции,</w:t>
            </w:r>
          </w:p>
          <w:p w:rsidR="005E4302" w:rsidRPr="00412E15" w:rsidRDefault="002A5B76" w:rsidP="002A5B76">
            <w:r>
              <w:t>навыков ЗОЖ</w:t>
            </w:r>
          </w:p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t>6</w:t>
            </w:r>
          </w:p>
        </w:tc>
        <w:tc>
          <w:tcPr>
            <w:tcW w:w="1455" w:type="dxa"/>
          </w:tcPr>
          <w:p w:rsidR="005E4302" w:rsidRPr="00412E15" w:rsidRDefault="005E4302" w:rsidP="00A327B1">
            <w:r w:rsidRPr="005E4302">
              <w:t>В течение года</w:t>
            </w:r>
          </w:p>
        </w:tc>
        <w:tc>
          <w:tcPr>
            <w:tcW w:w="5258" w:type="dxa"/>
          </w:tcPr>
          <w:p w:rsidR="005E4302" w:rsidRPr="00711DA9" w:rsidRDefault="005E4302" w:rsidP="005E4302">
            <w:r>
              <w:t xml:space="preserve">Работа наркологического </w:t>
            </w:r>
            <w:r w:rsidRPr="00711DA9">
              <w:t xml:space="preserve"> пост</w:t>
            </w:r>
            <w:r>
              <w:t>а</w:t>
            </w:r>
          </w:p>
        </w:tc>
        <w:tc>
          <w:tcPr>
            <w:tcW w:w="2390" w:type="dxa"/>
          </w:tcPr>
          <w:p w:rsidR="005E4302" w:rsidRPr="00412E15" w:rsidRDefault="005E4302" w:rsidP="00CB7078"/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/>
        </w:tc>
        <w:tc>
          <w:tcPr>
            <w:tcW w:w="1455" w:type="dxa"/>
          </w:tcPr>
          <w:p w:rsidR="005E4302" w:rsidRPr="00412E15" w:rsidRDefault="005E4302" w:rsidP="00A327B1"/>
        </w:tc>
        <w:tc>
          <w:tcPr>
            <w:tcW w:w="5258" w:type="dxa"/>
          </w:tcPr>
          <w:p w:rsidR="005E4302" w:rsidRPr="005E4302" w:rsidRDefault="005E4302" w:rsidP="005E4302">
            <w:pPr>
              <w:rPr>
                <w:b/>
              </w:rPr>
            </w:pPr>
            <w:r w:rsidRPr="005E4302">
              <w:rPr>
                <w:b/>
              </w:rPr>
              <w:t>Деятельность учреждений дополнительного образования (</w:t>
            </w:r>
            <w:proofErr w:type="spellStart"/>
            <w:r w:rsidRPr="005E4302">
              <w:rPr>
                <w:b/>
              </w:rPr>
              <w:t>ДПиШ</w:t>
            </w:r>
            <w:proofErr w:type="spellEnd"/>
            <w:r w:rsidRPr="005E4302">
              <w:rPr>
                <w:b/>
              </w:rPr>
              <w:t>, ДЮСШ), культуры и искусства, спортивных сооружений при проведении профилактической работы</w:t>
            </w:r>
          </w:p>
        </w:tc>
        <w:tc>
          <w:tcPr>
            <w:tcW w:w="2390" w:type="dxa"/>
          </w:tcPr>
          <w:p w:rsidR="005E4302" w:rsidRPr="00412E15" w:rsidRDefault="005E4302" w:rsidP="00CB7078"/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t>1</w:t>
            </w:r>
          </w:p>
        </w:tc>
        <w:tc>
          <w:tcPr>
            <w:tcW w:w="1455" w:type="dxa"/>
          </w:tcPr>
          <w:p w:rsidR="005E4302" w:rsidRPr="00412E15" w:rsidRDefault="005E4302" w:rsidP="00A327B1">
            <w:r w:rsidRPr="005E4302">
              <w:t>В течение года</w:t>
            </w:r>
          </w:p>
        </w:tc>
        <w:tc>
          <w:tcPr>
            <w:tcW w:w="5258" w:type="dxa"/>
          </w:tcPr>
          <w:p w:rsidR="005E4302" w:rsidRPr="005F144C" w:rsidRDefault="005E4302" w:rsidP="005E4302">
            <w:r w:rsidRPr="00711DA9">
              <w:t>Обеспечение профилактики правонарушений, наркомании и табакокурения в летний период в детских оздоровительных лагерях</w:t>
            </w:r>
          </w:p>
        </w:tc>
        <w:tc>
          <w:tcPr>
            <w:tcW w:w="2390" w:type="dxa"/>
          </w:tcPr>
          <w:p w:rsidR="00627B9A" w:rsidRDefault="00627B9A" w:rsidP="00627B9A">
            <w:r>
              <w:t>Мероприятия способствовали воспитанию у подрастающего поколения активной жизненной позиции,</w:t>
            </w:r>
          </w:p>
          <w:p w:rsidR="005E4302" w:rsidRPr="00412E15" w:rsidRDefault="00627B9A" w:rsidP="00627B9A">
            <w:r>
              <w:t>навыков ЗОЖ</w:t>
            </w:r>
            <w:r>
              <w:t>.</w:t>
            </w:r>
          </w:p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t>2</w:t>
            </w:r>
          </w:p>
        </w:tc>
        <w:tc>
          <w:tcPr>
            <w:tcW w:w="1455" w:type="dxa"/>
          </w:tcPr>
          <w:p w:rsidR="005E4302" w:rsidRPr="00412E15" w:rsidRDefault="005E4302" w:rsidP="00A327B1"/>
        </w:tc>
        <w:tc>
          <w:tcPr>
            <w:tcW w:w="5258" w:type="dxa"/>
          </w:tcPr>
          <w:p w:rsidR="005E4302" w:rsidRPr="00711DA9" w:rsidRDefault="005E4302" w:rsidP="00250B71">
            <w:pPr>
              <w:pStyle w:val="a3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>Обеспечение проведения следующих мероприятий по охране и укреплению здоровья обучающихся:</w:t>
            </w:r>
          </w:p>
          <w:p w:rsidR="005E4302" w:rsidRPr="00711DA9" w:rsidRDefault="005E4302" w:rsidP="00250B71">
            <w:pPr>
              <w:pStyle w:val="a3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>13 августа - День физкультурника; Международный день молодежи;</w:t>
            </w:r>
          </w:p>
          <w:p w:rsidR="005E4302" w:rsidRPr="00711DA9" w:rsidRDefault="005E4302" w:rsidP="00250B71">
            <w:pPr>
              <w:pStyle w:val="a3"/>
              <w:ind w:left="1845" w:hanging="1800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>10 ноября     -   Всемирный день молодежи</w:t>
            </w:r>
          </w:p>
          <w:p w:rsidR="005E4302" w:rsidRDefault="005E4302" w:rsidP="00250B71">
            <w:pPr>
              <w:pStyle w:val="a3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 xml:space="preserve">1 декабря – Всемирный день борьбы со </w:t>
            </w:r>
            <w:proofErr w:type="spellStart"/>
            <w:r w:rsidRPr="00711DA9">
              <w:rPr>
                <w:b w:val="0"/>
                <w:sz w:val="24"/>
                <w:szCs w:val="24"/>
              </w:rPr>
              <w:t>СПИДом</w:t>
            </w:r>
            <w:proofErr w:type="spellEnd"/>
          </w:p>
          <w:p w:rsidR="005E4302" w:rsidRPr="00711DA9" w:rsidRDefault="005E4302" w:rsidP="00250B71">
            <w:pPr>
              <w:pStyle w:val="a3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>1 марта        -     Международный день борьбы с наркоманией;</w:t>
            </w:r>
          </w:p>
          <w:p w:rsidR="005E4302" w:rsidRPr="00711DA9" w:rsidRDefault="005E4302" w:rsidP="00250B71">
            <w:pPr>
              <w:pStyle w:val="a3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>7 апреля      -     Всемирный день здоровья;</w:t>
            </w:r>
          </w:p>
          <w:p w:rsidR="005E4302" w:rsidRPr="00711DA9" w:rsidRDefault="005E4302" w:rsidP="00250B71">
            <w:pPr>
              <w:pStyle w:val="a3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>31 мая          -    Всемирный день без табачного дыма;</w:t>
            </w:r>
          </w:p>
          <w:p w:rsidR="005E4302" w:rsidRDefault="005E4302" w:rsidP="00250B71">
            <w:pPr>
              <w:pStyle w:val="a3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>26 июня       -    Международный день борьбы с наркобизнесом и наркомафией;</w:t>
            </w:r>
          </w:p>
          <w:p w:rsidR="005E4302" w:rsidRPr="00711DA9" w:rsidRDefault="005E4302" w:rsidP="00250B71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2390" w:type="dxa"/>
          </w:tcPr>
          <w:p w:rsidR="00627B9A" w:rsidRPr="00414B45" w:rsidRDefault="00627B9A" w:rsidP="00CB7078">
            <w:r w:rsidRPr="00414B45">
              <w:t>Мероприятия способствовали воспитанию у подрастающего поколения активной жизненной позиции,</w:t>
            </w:r>
          </w:p>
          <w:p w:rsidR="005E4302" w:rsidRPr="00414B45" w:rsidRDefault="00627B9A" w:rsidP="00CB7078">
            <w:r w:rsidRPr="00414B45">
              <w:t>навыков ЗОЖ, патриотизма, толерантности, противодействия проявлениям экстремизма.</w:t>
            </w:r>
          </w:p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t>4</w:t>
            </w:r>
          </w:p>
        </w:tc>
        <w:tc>
          <w:tcPr>
            <w:tcW w:w="1455" w:type="dxa"/>
          </w:tcPr>
          <w:p w:rsidR="005E4302" w:rsidRDefault="005E4302" w:rsidP="00A327B1">
            <w:r>
              <w:t>Сентябрь</w:t>
            </w:r>
          </w:p>
          <w:p w:rsidR="005E4302" w:rsidRPr="00412E15" w:rsidRDefault="005E4302" w:rsidP="00A327B1">
            <w:r>
              <w:t>Апрель</w:t>
            </w:r>
          </w:p>
        </w:tc>
        <w:tc>
          <w:tcPr>
            <w:tcW w:w="5258" w:type="dxa"/>
          </w:tcPr>
          <w:p w:rsidR="005E4302" w:rsidRPr="005E4302" w:rsidRDefault="005E4302" w:rsidP="005E4302">
            <w:pPr>
              <w:pStyle w:val="a5"/>
              <w:tabs>
                <w:tab w:val="left" w:pos="708"/>
              </w:tabs>
              <w:jc w:val="both"/>
              <w:rPr>
                <w:iCs/>
              </w:rPr>
            </w:pPr>
            <w:r w:rsidRPr="005E4302">
              <w:rPr>
                <w:iCs/>
              </w:rPr>
              <w:t>Неделя здоровья</w:t>
            </w:r>
          </w:p>
          <w:p w:rsidR="005E4302" w:rsidRPr="005E4302" w:rsidRDefault="005E4302" w:rsidP="005E4302">
            <w:pPr>
              <w:pStyle w:val="a3"/>
              <w:rPr>
                <w:b w:val="0"/>
                <w:sz w:val="24"/>
                <w:szCs w:val="24"/>
              </w:rPr>
            </w:pPr>
            <w:r w:rsidRPr="005E4302">
              <w:rPr>
                <w:iCs/>
                <w:sz w:val="24"/>
                <w:szCs w:val="24"/>
              </w:rPr>
              <w:t>«За здоровье и безопасность наших детей»</w:t>
            </w:r>
          </w:p>
        </w:tc>
        <w:tc>
          <w:tcPr>
            <w:tcW w:w="2390" w:type="dxa"/>
          </w:tcPr>
          <w:p w:rsidR="005E4302" w:rsidRPr="00412E15" w:rsidRDefault="005E4302" w:rsidP="00CB7078"/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t>5</w:t>
            </w:r>
          </w:p>
        </w:tc>
        <w:tc>
          <w:tcPr>
            <w:tcW w:w="1455" w:type="dxa"/>
          </w:tcPr>
          <w:p w:rsidR="005E4302" w:rsidRPr="00412E15" w:rsidRDefault="005E4302" w:rsidP="00A327B1">
            <w:r>
              <w:t>Октябрь</w:t>
            </w:r>
          </w:p>
        </w:tc>
        <w:tc>
          <w:tcPr>
            <w:tcW w:w="5258" w:type="dxa"/>
          </w:tcPr>
          <w:p w:rsidR="005E4302" w:rsidRPr="005E4302" w:rsidRDefault="005E4302" w:rsidP="005E4302">
            <w:pPr>
              <w:pStyle w:val="a5"/>
              <w:tabs>
                <w:tab w:val="left" w:pos="708"/>
              </w:tabs>
              <w:jc w:val="both"/>
              <w:rPr>
                <w:iCs/>
              </w:rPr>
            </w:pPr>
            <w:r w:rsidRPr="00711DA9">
              <w:rPr>
                <w:iCs/>
              </w:rPr>
              <w:t xml:space="preserve">Районный конкурс на лучшую организацию </w:t>
            </w:r>
            <w:proofErr w:type="spellStart"/>
            <w:r w:rsidRPr="00711DA9">
              <w:rPr>
                <w:iCs/>
              </w:rPr>
              <w:t>антинаркотической</w:t>
            </w:r>
            <w:proofErr w:type="spellEnd"/>
            <w:r w:rsidRPr="00711DA9">
              <w:rPr>
                <w:iCs/>
              </w:rPr>
              <w:t xml:space="preserve"> работы ОУ</w:t>
            </w:r>
          </w:p>
        </w:tc>
        <w:tc>
          <w:tcPr>
            <w:tcW w:w="2390" w:type="dxa"/>
          </w:tcPr>
          <w:p w:rsidR="005E4302" w:rsidRPr="00412E15" w:rsidRDefault="005E4302" w:rsidP="00CB7078"/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t>6</w:t>
            </w:r>
          </w:p>
        </w:tc>
        <w:tc>
          <w:tcPr>
            <w:tcW w:w="1455" w:type="dxa"/>
          </w:tcPr>
          <w:p w:rsidR="005E4302" w:rsidRPr="00412E15" w:rsidRDefault="005E4302" w:rsidP="00A327B1">
            <w:r>
              <w:t>Апрель</w:t>
            </w:r>
          </w:p>
        </w:tc>
        <w:tc>
          <w:tcPr>
            <w:tcW w:w="5258" w:type="dxa"/>
          </w:tcPr>
          <w:p w:rsidR="005E4302" w:rsidRPr="00711DA9" w:rsidRDefault="005E4302" w:rsidP="005E4302">
            <w:pPr>
              <w:pStyle w:val="a5"/>
              <w:tabs>
                <w:tab w:val="left" w:pos="708"/>
              </w:tabs>
              <w:jc w:val="both"/>
              <w:rPr>
                <w:iCs/>
              </w:rPr>
            </w:pPr>
            <w:r w:rsidRPr="00711DA9">
              <w:t>Фестиваль агитбригад  «Мы за ЗОЖ»</w:t>
            </w:r>
          </w:p>
        </w:tc>
        <w:tc>
          <w:tcPr>
            <w:tcW w:w="2390" w:type="dxa"/>
          </w:tcPr>
          <w:p w:rsidR="005E4302" w:rsidRPr="00412E15" w:rsidRDefault="002A5B76" w:rsidP="00CB7078">
            <w:r>
              <w:t>1,1 место</w:t>
            </w:r>
          </w:p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t>7</w:t>
            </w:r>
          </w:p>
        </w:tc>
        <w:tc>
          <w:tcPr>
            <w:tcW w:w="1455" w:type="dxa"/>
          </w:tcPr>
          <w:p w:rsidR="005E4302" w:rsidRPr="00412E15" w:rsidRDefault="005E4302" w:rsidP="00A327B1">
            <w:r w:rsidRPr="005E4302">
              <w:t>В течение года</w:t>
            </w:r>
          </w:p>
        </w:tc>
        <w:tc>
          <w:tcPr>
            <w:tcW w:w="5258" w:type="dxa"/>
          </w:tcPr>
          <w:p w:rsidR="005E4302" w:rsidRPr="00711DA9" w:rsidRDefault="005E4302" w:rsidP="005E4302">
            <w:pPr>
              <w:pStyle w:val="a5"/>
              <w:tabs>
                <w:tab w:val="left" w:pos="708"/>
              </w:tabs>
              <w:jc w:val="both"/>
            </w:pPr>
            <w:r w:rsidRPr="00711DA9">
              <w:t>Демонстрация фильмов, видеороликов о вреде наркотиков и о службах, занимающихся профилактикой и лечением</w:t>
            </w:r>
          </w:p>
        </w:tc>
        <w:tc>
          <w:tcPr>
            <w:tcW w:w="2390" w:type="dxa"/>
          </w:tcPr>
          <w:p w:rsidR="00627B9A" w:rsidRDefault="00627B9A" w:rsidP="00627B9A">
            <w:r>
              <w:t xml:space="preserve">Просмотр </w:t>
            </w:r>
            <w:r w:rsidR="002A5B76">
              <w:t>фильмов способствовал</w:t>
            </w:r>
          </w:p>
          <w:p w:rsidR="00627B9A" w:rsidRDefault="00627B9A" w:rsidP="00627B9A">
            <w:r>
              <w:t>воспитанию у подрастающего поколения активной жизненной позиции,</w:t>
            </w:r>
          </w:p>
          <w:p w:rsidR="005E4302" w:rsidRPr="00412E15" w:rsidRDefault="00627B9A" w:rsidP="00627B9A">
            <w:r>
              <w:t>навыков ЗОЖ.</w:t>
            </w:r>
          </w:p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t>8</w:t>
            </w:r>
          </w:p>
        </w:tc>
        <w:tc>
          <w:tcPr>
            <w:tcW w:w="1455" w:type="dxa"/>
          </w:tcPr>
          <w:p w:rsidR="005E4302" w:rsidRPr="00412E15" w:rsidRDefault="005E4302" w:rsidP="00A327B1">
            <w:r w:rsidRPr="005E4302">
              <w:t>В течение года</w:t>
            </w:r>
          </w:p>
        </w:tc>
        <w:tc>
          <w:tcPr>
            <w:tcW w:w="5258" w:type="dxa"/>
          </w:tcPr>
          <w:p w:rsidR="005E4302" w:rsidRPr="00711DA9" w:rsidRDefault="005E4302" w:rsidP="005E4302">
            <w:pPr>
              <w:pStyle w:val="a5"/>
              <w:tabs>
                <w:tab w:val="left" w:pos="708"/>
              </w:tabs>
              <w:jc w:val="both"/>
            </w:pPr>
            <w:r w:rsidRPr="00711DA9">
              <w:t xml:space="preserve">Проведение спортивных мероприятий под девизом «Спорт против наркотиков, алкоголя и </w:t>
            </w:r>
            <w:r w:rsidRPr="00711DA9">
              <w:lastRenderedPageBreak/>
              <w:t>табака»</w:t>
            </w:r>
          </w:p>
        </w:tc>
        <w:tc>
          <w:tcPr>
            <w:tcW w:w="2390" w:type="dxa"/>
          </w:tcPr>
          <w:p w:rsidR="005E4302" w:rsidRPr="00412E15" w:rsidRDefault="005E4302" w:rsidP="00CB7078"/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/>
        </w:tc>
        <w:tc>
          <w:tcPr>
            <w:tcW w:w="1455" w:type="dxa"/>
          </w:tcPr>
          <w:p w:rsidR="005E4302" w:rsidRPr="00412E15" w:rsidRDefault="005E4302" w:rsidP="00A327B1"/>
        </w:tc>
        <w:tc>
          <w:tcPr>
            <w:tcW w:w="5258" w:type="dxa"/>
          </w:tcPr>
          <w:p w:rsidR="005E4302" w:rsidRPr="005E4302" w:rsidRDefault="005E4302" w:rsidP="005E4302">
            <w:pPr>
              <w:pStyle w:val="a5"/>
              <w:tabs>
                <w:tab w:val="left" w:pos="708"/>
              </w:tabs>
              <w:jc w:val="both"/>
              <w:rPr>
                <w:b/>
              </w:rPr>
            </w:pPr>
            <w:r w:rsidRPr="005E4302">
              <w:rPr>
                <w:b/>
              </w:rPr>
              <w:t>Проведение социологических и  социально-психологических исследований</w:t>
            </w:r>
          </w:p>
        </w:tc>
        <w:tc>
          <w:tcPr>
            <w:tcW w:w="2390" w:type="dxa"/>
          </w:tcPr>
          <w:p w:rsidR="005E4302" w:rsidRPr="00412E15" w:rsidRDefault="005E4302" w:rsidP="00CB7078"/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>
            <w:r>
              <w:t>1</w:t>
            </w:r>
          </w:p>
        </w:tc>
        <w:tc>
          <w:tcPr>
            <w:tcW w:w="1455" w:type="dxa"/>
          </w:tcPr>
          <w:p w:rsidR="005E4302" w:rsidRDefault="005E4302" w:rsidP="00A327B1">
            <w:r>
              <w:t>24.01.2011г.</w:t>
            </w:r>
          </w:p>
          <w:p w:rsidR="002A5B76" w:rsidRDefault="002A5B76" w:rsidP="00A327B1"/>
          <w:p w:rsidR="005E4302" w:rsidRPr="00412E15" w:rsidRDefault="005E4302" w:rsidP="00A327B1">
            <w:r>
              <w:t>23.05.2012г.</w:t>
            </w:r>
          </w:p>
        </w:tc>
        <w:tc>
          <w:tcPr>
            <w:tcW w:w="5258" w:type="dxa"/>
          </w:tcPr>
          <w:p w:rsidR="0022095E" w:rsidRPr="00711DA9" w:rsidRDefault="002A5B76" w:rsidP="0022095E">
            <w:pPr>
              <w:pStyle w:val="a5"/>
              <w:tabs>
                <w:tab w:val="left" w:pos="708"/>
              </w:tabs>
              <w:jc w:val="both"/>
            </w:pPr>
            <w:r>
              <w:t xml:space="preserve">Проведение добровольного </w:t>
            </w:r>
            <w:r w:rsidR="005E4302" w:rsidRPr="00711DA9">
              <w:t xml:space="preserve"> тестирования в целях установления масштабов потребления наркотиков, алкоголя и курения табака </w:t>
            </w:r>
            <w:proofErr w:type="gramStart"/>
            <w:r w:rsidR="005E4302" w:rsidRPr="00711DA9">
              <w:t>обучающимися</w:t>
            </w:r>
            <w:proofErr w:type="gramEnd"/>
            <w:r>
              <w:t>.</w:t>
            </w:r>
          </w:p>
        </w:tc>
        <w:tc>
          <w:tcPr>
            <w:tcW w:w="2390" w:type="dxa"/>
          </w:tcPr>
          <w:p w:rsidR="005E4302" w:rsidRDefault="002A5B76" w:rsidP="00CB7078">
            <w:r>
              <w:t>Обследовано 46 обучающихся.</w:t>
            </w:r>
          </w:p>
          <w:p w:rsidR="002A5B76" w:rsidRPr="00412E15" w:rsidRDefault="002A5B76" w:rsidP="00CB7078">
            <w:r>
              <w:t xml:space="preserve">Обследовано 54 </w:t>
            </w:r>
            <w:r w:rsidRPr="002A5B76">
              <w:t>обучающихся</w:t>
            </w:r>
          </w:p>
        </w:tc>
      </w:tr>
      <w:tr w:rsidR="002A5B76" w:rsidRPr="00412E15" w:rsidTr="0022095E">
        <w:tc>
          <w:tcPr>
            <w:tcW w:w="468" w:type="dxa"/>
          </w:tcPr>
          <w:p w:rsidR="005E4302" w:rsidRPr="00412E15" w:rsidRDefault="005E4302" w:rsidP="00CB7078"/>
        </w:tc>
        <w:tc>
          <w:tcPr>
            <w:tcW w:w="1455" w:type="dxa"/>
          </w:tcPr>
          <w:p w:rsidR="005E4302" w:rsidRPr="00412E15" w:rsidRDefault="005E4302" w:rsidP="00CB7078"/>
        </w:tc>
        <w:tc>
          <w:tcPr>
            <w:tcW w:w="5258" w:type="dxa"/>
          </w:tcPr>
          <w:p w:rsidR="005E4302" w:rsidRPr="00412E15" w:rsidRDefault="0022095E" w:rsidP="00CB7078">
            <w:r w:rsidRPr="0022095E">
              <w:rPr>
                <w:b/>
              </w:rPr>
              <w:t>Работа с родителями</w:t>
            </w:r>
          </w:p>
        </w:tc>
        <w:tc>
          <w:tcPr>
            <w:tcW w:w="2390" w:type="dxa"/>
          </w:tcPr>
          <w:p w:rsidR="005E4302" w:rsidRPr="00412E15" w:rsidRDefault="005E4302" w:rsidP="00CB7078"/>
        </w:tc>
      </w:tr>
      <w:tr w:rsidR="002A5B76" w:rsidRPr="00412E15" w:rsidTr="0022095E">
        <w:tc>
          <w:tcPr>
            <w:tcW w:w="468" w:type="dxa"/>
          </w:tcPr>
          <w:p w:rsidR="0022095E" w:rsidRPr="00412E15" w:rsidRDefault="0022095E" w:rsidP="00CB7078">
            <w:r>
              <w:t>1</w:t>
            </w:r>
          </w:p>
        </w:tc>
        <w:tc>
          <w:tcPr>
            <w:tcW w:w="1455" w:type="dxa"/>
          </w:tcPr>
          <w:p w:rsidR="0022095E" w:rsidRPr="00412E15" w:rsidRDefault="0022095E" w:rsidP="00250B71">
            <w:r>
              <w:t>07.04.12г</w:t>
            </w:r>
          </w:p>
        </w:tc>
        <w:tc>
          <w:tcPr>
            <w:tcW w:w="5258" w:type="dxa"/>
          </w:tcPr>
          <w:p w:rsidR="0022095E" w:rsidRDefault="0022095E" w:rsidP="00250B71">
            <w:r>
              <w:t>Районное родительское собрание</w:t>
            </w:r>
          </w:p>
          <w:p w:rsidR="0022095E" w:rsidRPr="00412E15" w:rsidRDefault="0022095E" w:rsidP="00250B71">
            <w:r>
              <w:t>«Здоровые дети – здоровое общество»</w:t>
            </w:r>
          </w:p>
        </w:tc>
        <w:tc>
          <w:tcPr>
            <w:tcW w:w="2390" w:type="dxa"/>
          </w:tcPr>
          <w:p w:rsidR="0022095E" w:rsidRPr="00412E15" w:rsidRDefault="00627B9A" w:rsidP="00CB7078">
            <w:r w:rsidRPr="00627B9A">
              <w:t>Полученные знания используются родителями при воспитании детей.</w:t>
            </w:r>
          </w:p>
        </w:tc>
      </w:tr>
      <w:tr w:rsidR="002A5B76" w:rsidRPr="00412E15" w:rsidTr="0022095E">
        <w:tc>
          <w:tcPr>
            <w:tcW w:w="468" w:type="dxa"/>
          </w:tcPr>
          <w:p w:rsidR="0022095E" w:rsidRPr="00412E15" w:rsidRDefault="0022095E" w:rsidP="00CB7078">
            <w:r>
              <w:t>2</w:t>
            </w:r>
          </w:p>
          <w:p w:rsidR="0022095E" w:rsidRPr="00412E15" w:rsidRDefault="0022095E" w:rsidP="00CB7078"/>
          <w:p w:rsidR="0022095E" w:rsidRPr="00412E15" w:rsidRDefault="0022095E" w:rsidP="00CB7078"/>
          <w:p w:rsidR="0022095E" w:rsidRPr="00412E15" w:rsidRDefault="0022095E" w:rsidP="00CB7078"/>
        </w:tc>
        <w:tc>
          <w:tcPr>
            <w:tcW w:w="1455" w:type="dxa"/>
          </w:tcPr>
          <w:p w:rsidR="0022095E" w:rsidRPr="00412E15" w:rsidRDefault="0022095E" w:rsidP="00CB7078">
            <w:r>
              <w:t>01.12.11г.</w:t>
            </w:r>
          </w:p>
        </w:tc>
        <w:tc>
          <w:tcPr>
            <w:tcW w:w="5258" w:type="dxa"/>
          </w:tcPr>
          <w:p w:rsidR="0022095E" w:rsidRDefault="0022095E" w:rsidP="00CB7078">
            <w:r w:rsidRPr="00673A91">
              <w:t>Общешкольное  родительское собрание</w:t>
            </w:r>
            <w:r>
              <w:t xml:space="preserve">  Протокол №2</w:t>
            </w:r>
          </w:p>
          <w:p w:rsidR="0022095E" w:rsidRDefault="0022095E" w:rsidP="00CB7078">
            <w:r>
              <w:t>«Помогите вашим детям избежать опасности».</w:t>
            </w:r>
          </w:p>
          <w:p w:rsidR="0022095E" w:rsidRDefault="0022095E" w:rsidP="00CB7078">
            <w:r>
              <w:t>О добровольном тестировании обучающихся ОУ и мерах по защите населения от распространения наркотических средств.</w:t>
            </w:r>
          </w:p>
          <w:p w:rsidR="0022095E" w:rsidRPr="00412E15" w:rsidRDefault="0022095E" w:rsidP="00CB7078"/>
        </w:tc>
        <w:tc>
          <w:tcPr>
            <w:tcW w:w="2390" w:type="dxa"/>
          </w:tcPr>
          <w:p w:rsidR="0022095E" w:rsidRPr="00412E15" w:rsidRDefault="00627B9A" w:rsidP="00627B9A">
            <w:r w:rsidRPr="00627B9A">
              <w:t>Полученные знания используются родителями при воспитании детей.</w:t>
            </w:r>
          </w:p>
        </w:tc>
      </w:tr>
      <w:tr w:rsidR="002A5B76" w:rsidRPr="00412E15" w:rsidTr="0022095E">
        <w:tc>
          <w:tcPr>
            <w:tcW w:w="468" w:type="dxa"/>
          </w:tcPr>
          <w:p w:rsidR="0022095E" w:rsidRPr="00412E15" w:rsidRDefault="0022095E" w:rsidP="00CB7078">
            <w:r>
              <w:t>3</w:t>
            </w:r>
          </w:p>
        </w:tc>
        <w:tc>
          <w:tcPr>
            <w:tcW w:w="1455" w:type="dxa"/>
          </w:tcPr>
          <w:p w:rsidR="0022095E" w:rsidRPr="00412E15" w:rsidRDefault="0022095E" w:rsidP="00CB7078">
            <w:r w:rsidRPr="00673A91">
              <w:t>16.02.12г</w:t>
            </w:r>
          </w:p>
        </w:tc>
        <w:tc>
          <w:tcPr>
            <w:tcW w:w="5258" w:type="dxa"/>
          </w:tcPr>
          <w:p w:rsidR="0022095E" w:rsidRDefault="0022095E" w:rsidP="00CB7078">
            <w:r w:rsidRPr="00673A91">
              <w:t>Общешкольное  родительское собрание  Протокол №</w:t>
            </w:r>
            <w:r>
              <w:t>3 от 16.02.12г</w:t>
            </w:r>
          </w:p>
          <w:p w:rsidR="0022095E" w:rsidRDefault="0022095E" w:rsidP="00CB7078">
            <w:r>
              <w:t>«Сколько стоит жизнь»,</w:t>
            </w:r>
          </w:p>
          <w:p w:rsidR="0022095E" w:rsidRPr="00412E15" w:rsidRDefault="0022095E" w:rsidP="00CB7078">
            <w:r>
              <w:t>«Информационная безопасность школьника»</w:t>
            </w:r>
          </w:p>
        </w:tc>
        <w:tc>
          <w:tcPr>
            <w:tcW w:w="2390" w:type="dxa"/>
          </w:tcPr>
          <w:p w:rsidR="0022095E" w:rsidRPr="00412E15" w:rsidRDefault="0022095E" w:rsidP="00CB7078">
            <w:r w:rsidRPr="00412E15">
              <w:t xml:space="preserve">Полученные знания используются родителями при воспитании детей. </w:t>
            </w:r>
          </w:p>
          <w:p w:rsidR="0022095E" w:rsidRPr="00412E15" w:rsidRDefault="0022095E" w:rsidP="00CB7078"/>
        </w:tc>
      </w:tr>
      <w:tr w:rsidR="002A5B76" w:rsidRPr="00412E15" w:rsidTr="0022095E">
        <w:tc>
          <w:tcPr>
            <w:tcW w:w="468" w:type="dxa"/>
          </w:tcPr>
          <w:p w:rsidR="0022095E" w:rsidRPr="00412E15" w:rsidRDefault="0022095E" w:rsidP="00CB7078">
            <w:r>
              <w:t>4</w:t>
            </w:r>
          </w:p>
        </w:tc>
        <w:tc>
          <w:tcPr>
            <w:tcW w:w="1455" w:type="dxa"/>
          </w:tcPr>
          <w:p w:rsidR="0022095E" w:rsidRPr="00412E15" w:rsidRDefault="0022095E" w:rsidP="00CB7078">
            <w:r w:rsidRPr="00AE22BB">
              <w:t>04.05.12г</w:t>
            </w:r>
          </w:p>
        </w:tc>
        <w:tc>
          <w:tcPr>
            <w:tcW w:w="5258" w:type="dxa"/>
          </w:tcPr>
          <w:p w:rsidR="0022095E" w:rsidRDefault="0022095E" w:rsidP="00CB7078">
            <w:r w:rsidRPr="00412E15">
              <w:t>Общеш</w:t>
            </w:r>
            <w:r>
              <w:t>кольное  родительское собрание</w:t>
            </w:r>
          </w:p>
          <w:p w:rsidR="0022095E" w:rsidRDefault="0022095E" w:rsidP="00CB7078">
            <w:r w:rsidRPr="00AE22BB">
              <w:t>Прото</w:t>
            </w:r>
            <w:r>
              <w:t>кол №4 от 04.05</w:t>
            </w:r>
            <w:r w:rsidRPr="00AE22BB">
              <w:t>.12г</w:t>
            </w:r>
          </w:p>
          <w:p w:rsidR="0022095E" w:rsidRDefault="0022095E" w:rsidP="00673A91">
            <w:r>
              <w:t>«Жестокое обращение с детьми в семье».</w:t>
            </w:r>
          </w:p>
          <w:p w:rsidR="0022095E" w:rsidRDefault="0022095E" w:rsidP="00673A91">
            <w:r>
              <w:t xml:space="preserve"> «Ответственность родителей за нарушение детьми ПДД и последствия, вызванные этими нарушениями». </w:t>
            </w:r>
          </w:p>
          <w:p w:rsidR="0022095E" w:rsidRPr="00412E15" w:rsidRDefault="0022095E" w:rsidP="00CB7078">
            <w:r w:rsidRPr="00412E15">
              <w:t>«Дети, семья и толерантность в обществе»</w:t>
            </w:r>
          </w:p>
        </w:tc>
        <w:tc>
          <w:tcPr>
            <w:tcW w:w="2390" w:type="dxa"/>
          </w:tcPr>
          <w:p w:rsidR="0022095E" w:rsidRPr="00412E15" w:rsidRDefault="0022095E" w:rsidP="002A5B76">
            <w:r w:rsidRPr="00412E15">
              <w:t>Привлечена родительская общественность к решению данной проблемы. Мероприятия способствовали правовому воспитанию род</w:t>
            </w:r>
            <w:r w:rsidR="00627B9A">
              <w:t>ителей обу</w:t>
            </w:r>
            <w:r w:rsidRPr="00412E15">
              <w:t>ча</w:t>
            </w:r>
            <w:r w:rsidR="00627B9A">
              <w:t>ю</w:t>
            </w:r>
            <w:r w:rsidRPr="00412E15">
              <w:t>щихся.</w:t>
            </w:r>
          </w:p>
        </w:tc>
      </w:tr>
      <w:tr w:rsidR="002A5B76" w:rsidRPr="00412E15" w:rsidTr="0022095E">
        <w:tc>
          <w:tcPr>
            <w:tcW w:w="468" w:type="dxa"/>
          </w:tcPr>
          <w:p w:rsidR="0022095E" w:rsidRPr="00412E15" w:rsidRDefault="0022095E" w:rsidP="00CB7078"/>
        </w:tc>
        <w:tc>
          <w:tcPr>
            <w:tcW w:w="1455" w:type="dxa"/>
          </w:tcPr>
          <w:p w:rsidR="0022095E" w:rsidRPr="00C73A60" w:rsidRDefault="0022095E" w:rsidP="00CB7078">
            <w:pPr>
              <w:rPr>
                <w:b/>
              </w:rPr>
            </w:pPr>
          </w:p>
        </w:tc>
        <w:tc>
          <w:tcPr>
            <w:tcW w:w="5258" w:type="dxa"/>
          </w:tcPr>
          <w:p w:rsidR="0022095E" w:rsidRPr="00414B45" w:rsidRDefault="0022095E" w:rsidP="00CB7078">
            <w:pPr>
              <w:rPr>
                <w:b/>
                <w:sz w:val="22"/>
                <w:szCs w:val="22"/>
              </w:rPr>
            </w:pPr>
            <w:r w:rsidRPr="00414B45">
              <w:rPr>
                <w:b/>
                <w:sz w:val="22"/>
                <w:szCs w:val="22"/>
              </w:rPr>
              <w:t>Обеспечение пропаганды здорового образа жизни</w:t>
            </w:r>
          </w:p>
        </w:tc>
        <w:tc>
          <w:tcPr>
            <w:tcW w:w="2390" w:type="dxa"/>
          </w:tcPr>
          <w:p w:rsidR="0022095E" w:rsidRPr="00412E15" w:rsidRDefault="0022095E" w:rsidP="00CB7078"/>
        </w:tc>
      </w:tr>
      <w:tr w:rsidR="002A5B76" w:rsidRPr="00C5740F" w:rsidTr="0022095E">
        <w:tc>
          <w:tcPr>
            <w:tcW w:w="468" w:type="dxa"/>
          </w:tcPr>
          <w:p w:rsidR="0022095E" w:rsidRPr="00C5740F" w:rsidRDefault="0022095E" w:rsidP="00CB7078">
            <w:r>
              <w:t>1</w:t>
            </w:r>
          </w:p>
        </w:tc>
        <w:tc>
          <w:tcPr>
            <w:tcW w:w="1455" w:type="dxa"/>
          </w:tcPr>
          <w:p w:rsidR="0022095E" w:rsidRPr="00C5740F" w:rsidRDefault="0022095E" w:rsidP="00CB7078">
            <w:r>
              <w:t xml:space="preserve">В течение года </w:t>
            </w:r>
          </w:p>
        </w:tc>
        <w:tc>
          <w:tcPr>
            <w:tcW w:w="5258" w:type="dxa"/>
          </w:tcPr>
          <w:p w:rsidR="0022095E" w:rsidRDefault="0022095E" w:rsidP="00250B71">
            <w:pPr>
              <w:pStyle w:val="a3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 xml:space="preserve">Использование материалов официальных сайтов </w:t>
            </w:r>
            <w:proofErr w:type="spellStart"/>
            <w:r w:rsidRPr="00711DA9">
              <w:rPr>
                <w:b w:val="0"/>
                <w:sz w:val="24"/>
                <w:szCs w:val="24"/>
              </w:rPr>
              <w:t>наркоконтроля</w:t>
            </w:r>
            <w:proofErr w:type="spellEnd"/>
            <w:r w:rsidRPr="00711DA9">
              <w:rPr>
                <w:b w:val="0"/>
                <w:sz w:val="24"/>
                <w:szCs w:val="24"/>
              </w:rPr>
              <w:t xml:space="preserve">: </w:t>
            </w:r>
            <w:proofErr w:type="spellStart"/>
            <w:r w:rsidRPr="00711DA9">
              <w:rPr>
                <w:b w:val="0"/>
                <w:sz w:val="24"/>
                <w:szCs w:val="24"/>
                <w:lang w:val="en-US"/>
              </w:rPr>
              <w:t>fskn</w:t>
            </w:r>
            <w:proofErr w:type="spellEnd"/>
            <w:r w:rsidRPr="00711DA9">
              <w:rPr>
                <w:b w:val="0"/>
                <w:sz w:val="24"/>
                <w:szCs w:val="24"/>
              </w:rPr>
              <w:t>.</w:t>
            </w:r>
            <w:proofErr w:type="spellStart"/>
            <w:r w:rsidRPr="00711DA9">
              <w:rPr>
                <w:b w:val="0"/>
                <w:sz w:val="24"/>
                <w:szCs w:val="24"/>
                <w:lang w:val="en-US"/>
              </w:rPr>
              <w:t>gof</w:t>
            </w:r>
            <w:proofErr w:type="spellEnd"/>
            <w:r w:rsidRPr="00711DA9">
              <w:rPr>
                <w:b w:val="0"/>
                <w:sz w:val="24"/>
                <w:szCs w:val="24"/>
              </w:rPr>
              <w:t>.</w:t>
            </w:r>
            <w:proofErr w:type="spellStart"/>
            <w:r w:rsidRPr="00711DA9">
              <w:rPr>
                <w:b w:val="0"/>
                <w:sz w:val="24"/>
                <w:szCs w:val="24"/>
                <w:lang w:val="en-US"/>
              </w:rPr>
              <w:t>ru</w:t>
            </w:r>
            <w:proofErr w:type="spellEnd"/>
            <w:r w:rsidRPr="00711DA9">
              <w:rPr>
                <w:b w:val="0"/>
                <w:sz w:val="24"/>
                <w:szCs w:val="24"/>
              </w:rPr>
              <w:t xml:space="preserve">  (</w:t>
            </w:r>
            <w:proofErr w:type="gramStart"/>
            <w:r w:rsidRPr="00711DA9">
              <w:rPr>
                <w:b w:val="0"/>
                <w:sz w:val="24"/>
                <w:szCs w:val="24"/>
              </w:rPr>
              <w:t>федеральный</w:t>
            </w:r>
            <w:proofErr w:type="gramEnd"/>
            <w:r w:rsidRPr="00711DA9">
              <w:rPr>
                <w:b w:val="0"/>
                <w:sz w:val="24"/>
                <w:szCs w:val="24"/>
              </w:rPr>
              <w:t>) и</w:t>
            </w:r>
          </w:p>
          <w:p w:rsidR="0022095E" w:rsidRPr="00711DA9" w:rsidRDefault="0022095E" w:rsidP="00250B71">
            <w:pPr>
              <w:pStyle w:val="a3"/>
              <w:rPr>
                <w:b w:val="0"/>
                <w:sz w:val="24"/>
                <w:szCs w:val="24"/>
              </w:rPr>
            </w:pPr>
            <w:r w:rsidRPr="00711DA9">
              <w:rPr>
                <w:b w:val="0"/>
                <w:sz w:val="24"/>
                <w:szCs w:val="24"/>
              </w:rPr>
              <w:t xml:space="preserve">  </w:t>
            </w:r>
            <w:hyperlink r:id="rId4" w:history="1">
              <w:r w:rsidRPr="00711DA9">
                <w:rPr>
                  <w:rStyle w:val="a7"/>
                  <w:b w:val="0"/>
                  <w:sz w:val="24"/>
                  <w:szCs w:val="24"/>
                  <w:lang w:val="en-US"/>
                </w:rPr>
                <w:t>www</w:t>
              </w:r>
              <w:r w:rsidRPr="00711DA9">
                <w:rPr>
                  <w:rStyle w:val="a7"/>
                  <w:b w:val="0"/>
                  <w:sz w:val="24"/>
                  <w:szCs w:val="24"/>
                </w:rPr>
                <w:t>.</w:t>
              </w:r>
              <w:proofErr w:type="spellStart"/>
              <w:r w:rsidRPr="00711DA9">
                <w:rPr>
                  <w:rStyle w:val="a7"/>
                  <w:b w:val="0"/>
                  <w:sz w:val="24"/>
                  <w:szCs w:val="24"/>
                  <w:lang w:val="en-US"/>
                </w:rPr>
                <w:t>gnkrb</w:t>
              </w:r>
              <w:proofErr w:type="spellEnd"/>
              <w:r w:rsidRPr="00711DA9">
                <w:rPr>
                  <w:rStyle w:val="a7"/>
                  <w:b w:val="0"/>
                  <w:sz w:val="24"/>
                  <w:szCs w:val="24"/>
                </w:rPr>
                <w:t>.</w:t>
              </w:r>
              <w:proofErr w:type="spellStart"/>
              <w:r w:rsidRPr="00711DA9">
                <w:rPr>
                  <w:rStyle w:val="a7"/>
                  <w:b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711DA9">
              <w:rPr>
                <w:b w:val="0"/>
                <w:sz w:val="24"/>
                <w:szCs w:val="24"/>
              </w:rPr>
              <w:t xml:space="preserve"> (республиканский) </w:t>
            </w:r>
          </w:p>
        </w:tc>
        <w:tc>
          <w:tcPr>
            <w:tcW w:w="2390" w:type="dxa"/>
          </w:tcPr>
          <w:p w:rsidR="0022095E" w:rsidRPr="00C5740F" w:rsidRDefault="0022095E" w:rsidP="00CB7078"/>
        </w:tc>
      </w:tr>
      <w:tr w:rsidR="002A5B76" w:rsidRPr="00C5740F" w:rsidTr="0022095E">
        <w:tc>
          <w:tcPr>
            <w:tcW w:w="468" w:type="dxa"/>
          </w:tcPr>
          <w:p w:rsidR="0022095E" w:rsidRPr="00C5740F" w:rsidRDefault="0022095E" w:rsidP="00CB7078">
            <w:r>
              <w:t>2</w:t>
            </w:r>
          </w:p>
        </w:tc>
        <w:tc>
          <w:tcPr>
            <w:tcW w:w="1455" w:type="dxa"/>
          </w:tcPr>
          <w:p w:rsidR="0022095E" w:rsidRPr="00C5740F" w:rsidRDefault="0022095E" w:rsidP="00CB7078">
            <w:r w:rsidRPr="005E4302">
              <w:t>В течение года</w:t>
            </w:r>
          </w:p>
        </w:tc>
        <w:tc>
          <w:tcPr>
            <w:tcW w:w="5258" w:type="dxa"/>
          </w:tcPr>
          <w:p w:rsidR="0022095E" w:rsidRPr="00711DA9" w:rsidRDefault="0022095E" w:rsidP="005E4302">
            <w:pPr>
              <w:jc w:val="both"/>
              <w:rPr>
                <w:highlight w:val="red"/>
              </w:rPr>
            </w:pPr>
            <w:r w:rsidRPr="00711DA9">
              <w:t>Размещение на сайте</w:t>
            </w:r>
            <w:r>
              <w:t xml:space="preserve"> школы </w:t>
            </w:r>
            <w:r w:rsidRPr="00711DA9">
              <w:t>материалов для педагогов, родителей и подростков по совершенствованию системы профилактики различных заболеваний, санитарно-просветительской работы, пропаганды здорового образа жизни</w:t>
            </w:r>
          </w:p>
        </w:tc>
        <w:tc>
          <w:tcPr>
            <w:tcW w:w="2390" w:type="dxa"/>
          </w:tcPr>
          <w:p w:rsidR="00627B9A" w:rsidRPr="00414B45" w:rsidRDefault="00627B9A" w:rsidP="00627B9A">
            <w:r w:rsidRPr="00414B45">
              <w:t>Укрепление толерантности и профилактика экстремизма в молодежной среде</w:t>
            </w:r>
          </w:p>
          <w:p w:rsidR="0022095E" w:rsidRPr="00C5740F" w:rsidRDefault="0022095E" w:rsidP="00CB7078"/>
        </w:tc>
      </w:tr>
      <w:tr w:rsidR="002A5B76" w:rsidRPr="00C5740F" w:rsidTr="0022095E">
        <w:tc>
          <w:tcPr>
            <w:tcW w:w="468" w:type="dxa"/>
          </w:tcPr>
          <w:p w:rsidR="0022095E" w:rsidRPr="00C5740F" w:rsidRDefault="0022095E" w:rsidP="00CB7078">
            <w:r>
              <w:t>3</w:t>
            </w:r>
          </w:p>
        </w:tc>
        <w:tc>
          <w:tcPr>
            <w:tcW w:w="1455" w:type="dxa"/>
          </w:tcPr>
          <w:p w:rsidR="0022095E" w:rsidRPr="00C5740F" w:rsidRDefault="0022095E" w:rsidP="00CB7078">
            <w:r w:rsidRPr="005E4302">
              <w:t>В течение года</w:t>
            </w:r>
          </w:p>
        </w:tc>
        <w:tc>
          <w:tcPr>
            <w:tcW w:w="5258" w:type="dxa"/>
          </w:tcPr>
          <w:p w:rsidR="0022095E" w:rsidRPr="00711DA9" w:rsidRDefault="0022095E" w:rsidP="00250B71">
            <w:pPr>
              <w:jc w:val="both"/>
              <w:rPr>
                <w:color w:val="000000"/>
              </w:rPr>
            </w:pPr>
            <w:r w:rsidRPr="00711DA9">
              <w:rPr>
                <w:color w:val="000000"/>
              </w:rPr>
              <w:t>Обеспечение ограничения доступности сайтов, пропагандирующих потребление психоактивных веществ</w:t>
            </w:r>
          </w:p>
        </w:tc>
        <w:tc>
          <w:tcPr>
            <w:tcW w:w="2390" w:type="dxa"/>
          </w:tcPr>
          <w:p w:rsidR="00627B9A" w:rsidRPr="008B6DE7" w:rsidRDefault="00627B9A" w:rsidP="00627B9A">
            <w:pPr>
              <w:rPr>
                <w:sz w:val="22"/>
                <w:szCs w:val="22"/>
              </w:rPr>
            </w:pPr>
            <w:r w:rsidRPr="008B6DE7">
              <w:rPr>
                <w:sz w:val="22"/>
                <w:szCs w:val="22"/>
              </w:rPr>
              <w:t xml:space="preserve">В школе на компьютерах установлены </w:t>
            </w:r>
            <w:proofErr w:type="spellStart"/>
            <w:r w:rsidRPr="008B6DE7">
              <w:rPr>
                <w:sz w:val="22"/>
                <w:szCs w:val="22"/>
              </w:rPr>
              <w:t>контент</w:t>
            </w:r>
            <w:proofErr w:type="spellEnd"/>
            <w:r w:rsidRPr="008B6DE7">
              <w:rPr>
                <w:sz w:val="22"/>
                <w:szCs w:val="22"/>
              </w:rPr>
              <w:t xml:space="preserve"> - фильтры.</w:t>
            </w:r>
          </w:p>
          <w:p w:rsidR="0022095E" w:rsidRPr="00C5740F" w:rsidRDefault="00627B9A" w:rsidP="00627B9A">
            <w:r w:rsidRPr="008B6DE7">
              <w:rPr>
                <w:sz w:val="22"/>
                <w:szCs w:val="22"/>
              </w:rPr>
              <w:t>Ответственный            Рухтин А.В.</w:t>
            </w:r>
          </w:p>
        </w:tc>
      </w:tr>
    </w:tbl>
    <w:p w:rsidR="00B06272" w:rsidRDefault="00414B45">
      <w:r>
        <w:t xml:space="preserve">                Зам. директора по ВР:                                             Рухтина С.Ю.</w:t>
      </w:r>
    </w:p>
    <w:sectPr w:rsidR="00B06272" w:rsidSect="00B06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05BA8"/>
    <w:rsid w:val="000E411F"/>
    <w:rsid w:val="0022095E"/>
    <w:rsid w:val="00291B71"/>
    <w:rsid w:val="002A5B76"/>
    <w:rsid w:val="00405BA8"/>
    <w:rsid w:val="00414B45"/>
    <w:rsid w:val="004E2272"/>
    <w:rsid w:val="005C37A9"/>
    <w:rsid w:val="005E4302"/>
    <w:rsid w:val="00627B9A"/>
    <w:rsid w:val="00673A91"/>
    <w:rsid w:val="00A327B1"/>
    <w:rsid w:val="00AE22BB"/>
    <w:rsid w:val="00B06272"/>
    <w:rsid w:val="00F83D52"/>
    <w:rsid w:val="00FC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E43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302"/>
    <w:rPr>
      <w:b/>
      <w:bCs/>
      <w:sz w:val="36"/>
      <w:szCs w:val="32"/>
    </w:rPr>
  </w:style>
  <w:style w:type="character" w:customStyle="1" w:styleId="a4">
    <w:name w:val="Основной текст Знак"/>
    <w:basedOn w:val="a0"/>
    <w:link w:val="a3"/>
    <w:rsid w:val="005E4302"/>
    <w:rPr>
      <w:rFonts w:ascii="Times New Roman" w:eastAsia="Times New Roman" w:hAnsi="Times New Roman" w:cs="Times New Roman"/>
      <w:b/>
      <w:bCs/>
      <w:sz w:val="36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5E43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footer"/>
    <w:basedOn w:val="a"/>
    <w:link w:val="a6"/>
    <w:rsid w:val="005E43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4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E4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k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2012-10-31T08:48:00Z</cp:lastPrinted>
  <dcterms:created xsi:type="dcterms:W3CDTF">2012-10-30T07:56:00Z</dcterms:created>
  <dcterms:modified xsi:type="dcterms:W3CDTF">2012-10-31T08:50:00Z</dcterms:modified>
</cp:coreProperties>
</file>